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190500</wp:posOffset>
            </wp:positionH>
            <wp:positionV relativeFrom="paragraph">
              <wp:posOffset>238125</wp:posOffset>
            </wp:positionV>
            <wp:extent cx="976313" cy="761524"/>
            <wp:effectExtent b="0" l="0" r="0" t="0"/>
            <wp:wrapSquare wrapText="bothSides" distB="114300" distT="114300" distL="114300" distR="114300"/>
            <wp:docPr id="5"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976313" cy="761524"/>
                    </a:xfrm>
                    <a:prstGeom prst="rect"/>
                    <a:ln/>
                  </pic:spPr>
                </pic:pic>
              </a:graphicData>
            </a:graphic>
          </wp:anchor>
        </w:drawing>
      </w:r>
    </w:p>
    <w:tbl>
      <w:tblPr>
        <w:tblStyle w:val="Table1"/>
        <w:tblW w:w="10947.0" w:type="dxa"/>
        <w:jc w:val="left"/>
        <w:tblInd w:w="0.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sz w:val="36"/>
                <w:szCs w:val="36"/>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Comic Sans MS" w:cs="Comic Sans MS" w:eastAsia="Comic Sans MS" w:hAnsi="Comic Sans MS"/>
                <w:sz w:val="36"/>
                <w:szCs w:val="36"/>
                <w:rtl w:val="0"/>
              </w:rPr>
              <w:t xml:space="preserve">Kindergarten Kiddos Newsletter   </w:t>
            </w:r>
            <w:r w:rsidDel="00000000" w:rsidR="00000000" w:rsidRPr="00000000">
              <w:drawing>
                <wp:anchor allowOverlap="1" behindDoc="0" distB="0" distT="0" distL="114300" distR="114300" hidden="0" layoutInCell="1" locked="0" relativeHeight="0" simplePos="0">
                  <wp:simplePos x="0" y="0"/>
                  <wp:positionH relativeFrom="margin">
                    <wp:posOffset>5619750</wp:posOffset>
                  </wp:positionH>
                  <wp:positionV relativeFrom="paragraph">
                    <wp:posOffset>95250</wp:posOffset>
                  </wp:positionV>
                  <wp:extent cx="1028700" cy="838200"/>
                  <wp:effectExtent b="0" l="0" r="0" t="0"/>
                  <wp:wrapSquare wrapText="bothSides" distB="0" distT="0" distL="114300" distR="114300"/>
                  <wp:docPr descr="Click to view" id="6" name="image12.jpg"/>
                  <a:graphic>
                    <a:graphicData uri="http://schemas.openxmlformats.org/drawingml/2006/picture">
                      <pic:pic>
                        <pic:nvPicPr>
                          <pic:cNvPr descr="Click to view" id="0" name="image12.jpg"/>
                          <pic:cNvPicPr preferRelativeResize="0"/>
                        </pic:nvPicPr>
                        <pic:blipFill>
                          <a:blip r:embed="rId7"/>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color w:val="0000ff"/>
                <w:u w:val="single"/>
              </w:rPr>
            </w:pPr>
            <w:r w:rsidDel="00000000" w:rsidR="00000000" w:rsidRPr="00000000">
              <w:rPr>
                <w:rFonts w:ascii="Comic Sans MS" w:cs="Comic Sans MS" w:eastAsia="Comic Sans MS" w:hAnsi="Comic Sans MS"/>
                <w:sz w:val="36"/>
                <w:szCs w:val="36"/>
                <w:rtl w:val="0"/>
              </w:rPr>
              <w:t xml:space="preserve">                  September 3-7  </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380" w:hRule="atLeast"/>
        </w:trPr>
        <w:tc>
          <w:tcPr>
            <w:gridSpan w:val="3"/>
            <w:vMerge w:val="restart"/>
          </w:tcPr>
          <w:p w:rsidR="00000000" w:rsidDel="00000000" w:rsidP="00000000" w:rsidRDefault="00000000" w:rsidRPr="00000000" w14:paraId="00000006">
            <w:pPr>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Please make sure you are dressing your child appropriately. Spaghetti straps and tank tops are not permitted. Dress code standards are in the Triggs Handbook you received at the beginning of the year.</w:t>
            </w:r>
          </w:p>
          <w:p w:rsidR="00000000" w:rsidDel="00000000" w:rsidP="00000000" w:rsidRDefault="00000000" w:rsidRPr="00000000" w14:paraId="00000007">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8">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If your child misses a day of school, you MUST provide a WRITTEN excuse. </w:t>
            </w:r>
          </w:p>
          <w:p w:rsidR="00000000" w:rsidDel="00000000" w:rsidP="00000000" w:rsidRDefault="00000000" w:rsidRPr="00000000" w14:paraId="00000009">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A">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Please teach your child how to tie his/her shoes.</w:t>
            </w:r>
            <w:r w:rsidDel="00000000" w:rsidR="00000000" w:rsidRPr="00000000">
              <w:rPr>
                <w:rtl w:val="0"/>
              </w:rPr>
            </w:r>
          </w:p>
          <w:p w:rsidR="00000000" w:rsidDel="00000000" w:rsidP="00000000" w:rsidRDefault="00000000" w:rsidRPr="00000000" w14:paraId="0000000B">
            <w:pPr>
              <w:contextualSpacing w:val="0"/>
              <w:jc w:val="left"/>
              <w:rPr>
                <w:rFonts w:ascii="Comic Sans MS" w:cs="Comic Sans MS" w:eastAsia="Comic Sans MS" w:hAnsi="Comic Sans MS"/>
                <w:b w:val="1"/>
                <w:sz w:val="28"/>
                <w:szCs w:val="28"/>
              </w:rPr>
            </w:pPr>
            <w:r w:rsidDel="00000000" w:rsidR="00000000" w:rsidRPr="00000000">
              <w:rPr>
                <w:rtl w:val="0"/>
              </w:rPr>
            </w:r>
          </w:p>
          <w:tbl>
            <w:tblPr>
              <w:tblStyle w:val="Table2"/>
              <w:tblW w:w="7845.0" w:type="dxa"/>
              <w:jc w:val="left"/>
              <w:tblInd w:w="1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0"/>
              <w:gridCol w:w="1440"/>
              <w:gridCol w:w="2115"/>
              <w:tblGridChange w:id="0">
                <w:tblGrid>
                  <w:gridCol w:w="4290"/>
                  <w:gridCol w:w="1440"/>
                  <w:gridCol w:w="2115"/>
                </w:tblGrid>
              </w:tblGridChange>
            </w:tblGrid>
            <w:tr>
              <w:tc>
                <w:tcPr>
                  <w:gridSpan w:val="3"/>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Venture Calendar </w:t>
                  </w:r>
                </w:p>
              </w:tc>
            </w:tr>
            <w:tr>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Monday, September 3</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No School</w:t>
                  </w:r>
                </w:p>
              </w:tc>
            </w:tr>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Tuesday, September 4</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I Day</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Wednesday, September 5</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G Day</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Thursday, September 6</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 Day</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Friday, September 7</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V Day</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bl>
          <w:p w:rsidR="00000000" w:rsidDel="00000000" w:rsidP="00000000" w:rsidRDefault="00000000" w:rsidRPr="00000000" w14:paraId="0000001E">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F">
            <w:pPr>
              <w:tabs>
                <w:tab w:val="left" w:pos="2646"/>
              </w:tabs>
              <w:contextualSpacing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Upcoming events:</w:t>
            </w:r>
          </w:p>
          <w:p w:rsidR="00000000" w:rsidDel="00000000" w:rsidP="00000000" w:rsidRDefault="00000000" w:rsidRPr="00000000" w14:paraId="00000020">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1">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 September 14 is the first Fun Friday of the school year. Students will be able to cash in their Travelers Checks for fun prizes.</w:t>
            </w:r>
          </w:p>
          <w:p w:rsidR="00000000" w:rsidDel="00000000" w:rsidP="00000000" w:rsidRDefault="00000000" w:rsidRPr="00000000" w14:paraId="00000022">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3">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Monday, September 17 is the start of our annual Apex Fun Run Fundraiser. </w:t>
            </w:r>
          </w:p>
          <w:p w:rsidR="00000000" w:rsidDel="00000000" w:rsidP="00000000" w:rsidRDefault="00000000" w:rsidRPr="00000000" w14:paraId="00000024">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6">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Don’t forget to join the PTSO!</w:t>
            </w:r>
          </w:p>
          <w:p w:rsidR="00000000" w:rsidDel="00000000" w:rsidP="00000000" w:rsidRDefault="00000000" w:rsidRPr="00000000" w14:paraId="00000027">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8">
            <w:pPr>
              <w:tabs>
                <w:tab w:val="left" w:pos="2646"/>
              </w:tabs>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Thank you,</w:t>
            </w:r>
          </w:p>
          <w:p w:rsidR="00000000" w:rsidDel="00000000" w:rsidP="00000000" w:rsidRDefault="00000000" w:rsidRPr="00000000" w14:paraId="0000002A">
            <w:pPr>
              <w:tabs>
                <w:tab w:val="left" w:pos="2646"/>
              </w:tabs>
              <w:contextualSpacing w:val="0"/>
              <w:rPr>
                <w:rFonts w:ascii="Arial Narrow" w:cs="Arial Narrow" w:eastAsia="Arial Narrow" w:hAnsi="Arial Narrow"/>
                <w:b w:val="1"/>
                <w:sz w:val="36"/>
                <w:szCs w:val="36"/>
              </w:rPr>
            </w:pPr>
            <w:r w:rsidDel="00000000" w:rsidR="00000000" w:rsidRPr="00000000">
              <w:rPr>
                <w:rFonts w:ascii="Comic Sans MS" w:cs="Comic Sans MS" w:eastAsia="Comic Sans MS" w:hAnsi="Comic Sans MS"/>
                <w:b w:val="1"/>
                <w:rtl w:val="0"/>
              </w:rPr>
              <w:t xml:space="preserve">Kindergarten Teachers</w:t>
            </w:r>
            <w:r w:rsidDel="00000000" w:rsidR="00000000" w:rsidRPr="00000000">
              <w:rPr>
                <w:rtl w:val="0"/>
              </w:rPr>
            </w:r>
          </w:p>
        </w:tc>
        <w:tc>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Sight Words</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said</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can</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tc>
      </w:tr>
      <w:tr>
        <w:trPr>
          <w:trHeight w:val="3740" w:hRule="atLeast"/>
        </w:trPr>
        <w:tc>
          <w:tcPr>
            <w:gridSpan w:val="3"/>
            <w:vMerge w:val="continue"/>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14:paraId="00000036">
            <w:pPr>
              <w:widowControl w:val="0"/>
              <w:contextualSpacing w:val="0"/>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This week’s habit</w:t>
            </w:r>
          </w:p>
          <w:p w:rsidR="00000000" w:rsidDel="00000000" w:rsidP="00000000" w:rsidRDefault="00000000" w:rsidRPr="00000000" w14:paraId="00000037">
            <w:pPr>
              <w:widowControl w:val="0"/>
              <w:contextualSpacing w:val="0"/>
              <w:jc w:val="center"/>
              <w:rPr>
                <w:rFonts w:ascii="Comic Sans MS" w:cs="Comic Sans MS" w:eastAsia="Comic Sans MS" w:hAnsi="Comic Sans MS"/>
                <w:b w:val="1"/>
                <w:i w:val="1"/>
                <w:sz w:val="28"/>
                <w:szCs w:val="28"/>
              </w:rPr>
            </w:pPr>
            <w:r w:rsidDel="00000000" w:rsidR="00000000" w:rsidRPr="00000000">
              <w:rPr>
                <w:rtl w:val="0"/>
              </w:rPr>
            </w:r>
          </w:p>
          <w:p w:rsidR="00000000" w:rsidDel="00000000" w:rsidP="00000000" w:rsidRDefault="00000000" w:rsidRPr="00000000" w14:paraId="00000038">
            <w:pPr>
              <w:widowControl w:val="0"/>
              <w:contextualSpacing w:val="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Put First Things First</w:t>
            </w:r>
          </w:p>
          <w:p w:rsidR="00000000" w:rsidDel="00000000" w:rsidP="00000000" w:rsidRDefault="00000000" w:rsidRPr="00000000" w14:paraId="00000039">
            <w:pPr>
              <w:widowControl w:val="0"/>
              <w:contextualSpacing w:val="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Work FIRST, then PLAY</w:t>
            </w:r>
          </w:p>
          <w:p w:rsidR="00000000" w:rsidDel="00000000" w:rsidP="00000000" w:rsidRDefault="00000000" w:rsidRPr="00000000" w14:paraId="0000003A">
            <w:pPr>
              <w:widowControl w:val="0"/>
              <w:contextualSpacing w:val="0"/>
              <w:jc w:val="center"/>
              <w:rPr>
                <w:rFonts w:ascii="Comic Sans MS" w:cs="Comic Sans MS" w:eastAsia="Comic Sans MS" w:hAnsi="Comic Sans MS"/>
                <w:b w:val="1"/>
                <w:i w:val="1"/>
                <w:sz w:val="28"/>
                <w:szCs w:val="28"/>
              </w:rPr>
            </w:pPr>
            <w:r w:rsidDel="00000000" w:rsidR="00000000" w:rsidRPr="00000000">
              <w:rPr>
                <w:rtl w:val="0"/>
              </w:rPr>
            </w:r>
          </w:p>
          <w:p w:rsidR="00000000" w:rsidDel="00000000" w:rsidP="00000000" w:rsidRDefault="00000000" w:rsidRPr="00000000" w14:paraId="0000003B">
            <w:pPr>
              <w:widowControl w:val="0"/>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 spend my time on things that are most important. This means I say no to things I know I should not do. I set goals and make a schedule, and follow my plan. I am disciplined and organized.</w:t>
            </w:r>
          </w:p>
          <w:p w:rsidR="00000000" w:rsidDel="00000000" w:rsidP="00000000" w:rsidRDefault="00000000" w:rsidRPr="00000000" w14:paraId="0000003C">
            <w:pPr>
              <w:widowControl w:val="0"/>
              <w:contextualSpacing w:val="0"/>
              <w:jc w:val="center"/>
              <w:rPr>
                <w:rFonts w:ascii="Comic Sans MS" w:cs="Comic Sans MS" w:eastAsia="Comic Sans MS" w:hAnsi="Comic Sans MS"/>
                <w:b w:val="1"/>
                <w:sz w:val="28"/>
                <w:szCs w:val="28"/>
                <w:u w:val="single"/>
              </w:rPr>
            </w:pPr>
            <w:r w:rsidDel="00000000" w:rsidR="00000000" w:rsidRPr="00000000">
              <w:rPr>
                <w:rtl w:val="0"/>
              </w:rPr>
            </w:r>
          </w:p>
        </w:tc>
      </w:tr>
      <w:tr>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14:paraId="00000041">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will demonstrate understanding of spoken words, syllables, and sounds (phonemes). </w:t>
            </w:r>
          </w:p>
          <w:p w:rsidR="00000000" w:rsidDel="00000000" w:rsidP="00000000" w:rsidRDefault="00000000" w:rsidRPr="00000000" w14:paraId="00000042">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will also be able to demonstrate understanding of the organization and basic features of print. </w:t>
            </w:r>
          </w:p>
        </w:tc>
        <w:tc>
          <w:tcPr/>
          <w:p w:rsidR="00000000" w:rsidDel="00000000" w:rsidP="00000000" w:rsidRDefault="00000000" w:rsidRPr="00000000" w14:paraId="00000043">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will use a combination of drawing, dictating, and writing to compose how pictures and words tell a story. </w:t>
            </w:r>
          </w:p>
        </w:tc>
        <w:tc>
          <w:tcPr>
            <w:gridSpan w:val="2"/>
          </w:tcPr>
          <w:p w:rsidR="00000000" w:rsidDel="00000000" w:rsidP="00000000" w:rsidRDefault="00000000" w:rsidRPr="00000000" w14:paraId="00000044">
            <w:pPr>
              <w:spacing w:after="100" w:before="100" w:lineRule="auto"/>
              <w:ind w:left="0" w:firstLine="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will classify objects into given categories; count the numbers of objects in each category and sort the categories by count. We will be able to identify same and different.</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September 3-7</w:t>
            </w:r>
          </w:p>
        </w:tc>
      </w:tr>
    </w:tbl>
    <w:p w:rsidR="00000000" w:rsidDel="00000000" w:rsidP="00000000" w:rsidRDefault="00000000" w:rsidRPr="00000000" w14:paraId="0000004B">
      <w:pPr>
        <w:contextualSpacing w:val="0"/>
        <w:rPr>
          <w:rFonts w:ascii="Arial Narrow" w:cs="Arial Narrow" w:eastAsia="Arial Narrow" w:hAnsi="Arial Narrow"/>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Daily reading expectations:</w:t>
      </w: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rFonts w:ascii="Comic Sans MS" w:cs="Comic Sans MS" w:eastAsia="Comic Sans MS" w:hAnsi="Comic Sans MS"/>
          <w:sz w:val="28"/>
          <w:szCs w:val="28"/>
          <w:rtl w:val="0"/>
        </w:rPr>
        <w:t xml:space="preserve">Kindergarten students should read, or be read to, for 10 minutes each day/night. Be sure to initial the Apple Core Bookmark! All homework is due on </w:t>
      </w:r>
      <w:r w:rsidDel="00000000" w:rsidR="00000000" w:rsidRPr="00000000">
        <w:rPr>
          <w:rFonts w:ascii="Comic Sans MS" w:cs="Comic Sans MS" w:eastAsia="Comic Sans MS" w:hAnsi="Comic Sans MS"/>
          <w:b w:val="1"/>
          <w:sz w:val="28"/>
          <w:szCs w:val="28"/>
          <w:rtl w:val="0"/>
        </w:rPr>
        <w:t xml:space="preserve">Friday</w:t>
      </w:r>
      <w:r w:rsidDel="00000000" w:rsidR="00000000" w:rsidRPr="00000000">
        <w:rPr>
          <w:rFonts w:ascii="Comic Sans MS" w:cs="Comic Sans MS" w:eastAsia="Comic Sans MS" w:hAnsi="Comic Sans MS"/>
          <w:sz w:val="28"/>
          <w:szCs w:val="28"/>
          <w:rtl w:val="0"/>
        </w:rPr>
        <w:t xml:space="preserve">. Please keep the homework journal in a safe place and return it to school on Friday. </w:t>
      </w:r>
      <w:r w:rsidDel="00000000" w:rsidR="00000000" w:rsidRPr="00000000">
        <w:rPr>
          <w:rtl w:val="0"/>
        </w:rPr>
      </w:r>
    </w:p>
    <w:tbl>
      <w:tblPr>
        <w:tblStyle w:val="Table4"/>
        <w:tblW w:w="1117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Reading/Writing</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Math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2"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358900" cy="749300"/>
                              </a:xfrm>
                              <a:prstGeom prst="rect"/>
                              <a:ln/>
                            </pic:spPr>
                          </pic:pic>
                        </a:graphicData>
                      </a:graphic>
                    </wp:anchor>
                  </w:drawing>
                </mc:Fallback>
              </mc:AlternateContent>
            </w:r>
          </w:p>
        </w:tc>
      </w:tr>
      <w:tr>
        <w:trPr>
          <w:trHeight w:val="1060" w:hRule="atLeast"/>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Comic Sans MS" w:cs="Comic Sans MS" w:eastAsia="Comic Sans MS" w:hAnsi="Comic Sans MS"/>
                <w:b w:val="1"/>
                <w:sz w:val="28"/>
                <w:szCs w:val="28"/>
                <w:rtl w:val="0"/>
              </w:rPr>
              <w:t xml:space="preserve">Mon</w:t>
            </w:r>
            <w:r w:rsidDel="00000000" w:rsidR="00000000" w:rsidRPr="00000000">
              <w:rPr>
                <w:rFonts w:ascii="Arial Narrow" w:cs="Arial Narrow" w:eastAsia="Arial Narrow" w:hAnsi="Arial Narrow"/>
                <w:b w:val="1"/>
                <w:sz w:val="28"/>
                <w:szCs w:val="28"/>
                <w:rtl w:val="0"/>
              </w:rPr>
              <w:t xml:space="preserve">.</w:t>
            </w:r>
            <w:r w:rsidDel="00000000" w:rsidR="00000000" w:rsidRPr="00000000">
              <w:rPr>
                <w:rtl w:val="0"/>
              </w:rPr>
            </w:r>
          </w:p>
        </w:tc>
        <w:tc>
          <w:tcPr/>
          <w:p w:rsidR="00000000" w:rsidDel="00000000" w:rsidP="00000000" w:rsidRDefault="00000000" w:rsidRPr="00000000" w14:paraId="00000052">
            <w:pPr>
              <w:contextualSpacing w:val="0"/>
              <w:jc w:val="center"/>
              <w:rPr>
                <w:rFonts w:ascii="Comic Sans MS" w:cs="Comic Sans MS" w:eastAsia="Comic Sans MS" w:hAnsi="Comic Sans MS"/>
                <w:sz w:val="60"/>
                <w:szCs w:val="60"/>
              </w:rPr>
            </w:pPr>
            <w:r w:rsidDel="00000000" w:rsidR="00000000" w:rsidRPr="00000000">
              <w:rPr>
                <w:rFonts w:ascii="Comic Sans MS" w:cs="Comic Sans MS" w:eastAsia="Comic Sans MS" w:hAnsi="Comic Sans MS"/>
                <w:sz w:val="60"/>
                <w:szCs w:val="60"/>
                <w:rtl w:val="0"/>
              </w:rPr>
              <w:t xml:space="preserve">No School</w:t>
            </w:r>
          </w:p>
        </w:tc>
        <w:tc>
          <w:tcPr/>
          <w:p w:rsidR="00000000" w:rsidDel="00000000" w:rsidP="00000000" w:rsidRDefault="00000000" w:rsidRPr="00000000" w14:paraId="00000053">
            <w:pPr>
              <w:contextualSpacing w:val="0"/>
              <w:jc w:val="center"/>
              <w:rPr>
                <w:rFonts w:ascii="Comic Sans MS" w:cs="Comic Sans MS" w:eastAsia="Comic Sans MS" w:hAnsi="Comic Sans MS"/>
                <w:sz w:val="60"/>
                <w:szCs w:val="60"/>
              </w:rPr>
            </w:pPr>
            <w:r w:rsidDel="00000000" w:rsidR="00000000" w:rsidRPr="00000000">
              <w:rPr>
                <w:rFonts w:ascii="Comic Sans MS" w:cs="Comic Sans MS" w:eastAsia="Comic Sans MS" w:hAnsi="Comic Sans MS"/>
                <w:sz w:val="60"/>
                <w:szCs w:val="60"/>
                <w:rtl w:val="0"/>
              </w:rPr>
              <w:t xml:space="preserve">No School </w:t>
            </w:r>
          </w:p>
        </w:tc>
      </w:tr>
      <w:tr>
        <w:trPr>
          <w:trHeight w:val="2140" w:hRule="atLeast"/>
        </w:trPr>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Tues.</w:t>
            </w:r>
          </w:p>
        </w:tc>
        <w:tc>
          <w:tcPr/>
          <w:p w:rsidR="00000000" w:rsidDel="00000000" w:rsidP="00000000" w:rsidRDefault="00000000" w:rsidRPr="00000000" w14:paraId="00000055">
            <w:pPr>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Sight word or name handwriting practice</w:t>
            </w:r>
          </w:p>
          <w:p w:rsidR="00000000" w:rsidDel="00000000" w:rsidP="00000000" w:rsidRDefault="00000000" w:rsidRPr="00000000" w14:paraId="00000056">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7">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Complete the handwriting pages that are attached. Please use a  pencil. </w:t>
            </w:r>
          </w:p>
          <w:p w:rsidR="00000000" w:rsidDel="00000000" w:rsidP="00000000" w:rsidRDefault="00000000" w:rsidRPr="00000000" w14:paraId="00000059">
            <w:pPr>
              <w:ind w:right="270"/>
              <w:contextualSpacing w:val="0"/>
              <w:rPr>
                <w:rFonts w:ascii="Comic Sans MS" w:cs="Comic Sans MS" w:eastAsia="Comic Sans MS" w:hAnsi="Comic Sans MS"/>
                <w:sz w:val="22"/>
                <w:szCs w:val="22"/>
              </w:rPr>
            </w:pPr>
            <w:r w:rsidDel="00000000" w:rsidR="00000000" w:rsidRPr="00000000">
              <w:rPr>
                <w:rtl w:val="0"/>
              </w:rPr>
            </w:r>
          </w:p>
        </w:tc>
        <w:tc>
          <w:tcPr/>
          <w:p w:rsidR="00000000" w:rsidDel="00000000" w:rsidP="00000000" w:rsidRDefault="00000000" w:rsidRPr="00000000" w14:paraId="0000005A">
            <w:pPr>
              <w:ind w:right="270"/>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Practice writing the numbers 7 and 8.</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4"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4"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358900" cy="749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1"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358900" cy="749300"/>
                              </a:xfrm>
                              <a:prstGeom prst="rect"/>
                              <a:ln/>
                            </pic:spPr>
                          </pic:pic>
                        </a:graphicData>
                      </a:graphic>
                    </wp:anchor>
                  </w:drawing>
                </mc:Fallback>
              </mc:AlternateContent>
            </w:r>
          </w:p>
          <w:p w:rsidR="00000000" w:rsidDel="00000000" w:rsidP="00000000" w:rsidRDefault="00000000" w:rsidRPr="00000000" w14:paraId="0000005B">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C">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D">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E">
            <w:pPr>
              <w:spacing w:after="200" w:lineRule="auto"/>
              <w:ind w:right="270"/>
              <w:contextualSpacing w:val="0"/>
              <w:rPr>
                <w:rFonts w:ascii="Comic Sans MS" w:cs="Comic Sans MS" w:eastAsia="Comic Sans MS" w:hAnsi="Comic Sans MS"/>
              </w:rPr>
            </w:pPr>
            <w:r w:rsidDel="00000000" w:rsidR="00000000" w:rsidRPr="00000000">
              <w:rPr>
                <w:rtl w:val="0"/>
              </w:rPr>
            </w:r>
          </w:p>
        </w:tc>
      </w:tr>
      <w:tr>
        <w:trPr>
          <w:trHeight w:val="2700" w:hRule="atLeast"/>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w:t>
            </w:r>
          </w:p>
        </w:tc>
        <w:tc>
          <w:tcPr/>
          <w:p w:rsidR="00000000" w:rsidDel="00000000" w:rsidP="00000000" w:rsidRDefault="00000000" w:rsidRPr="00000000" w14:paraId="00000060">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Continue to learn your phone number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1914525</wp:posOffset>
                      </wp:positionH>
                      <wp:positionV relativeFrom="paragraph">
                        <wp:posOffset>142875</wp:posOffset>
                      </wp:positionV>
                      <wp:extent cx="1362075" cy="752475"/>
                      <wp:effectExtent b="0" l="0" r="0" t="0"/>
                      <wp:wrapNone/>
                      <wp:docPr id="3" name=""/>
                      <a:graphic>
                        <a:graphicData uri="http://schemas.microsoft.com/office/word/2010/wordprocessingGroup">
                          <wpg:wgp>
                            <wpg:cNvGrpSpPr/>
                            <wpg:grpSpPr>
                              <a:xfrm>
                                <a:off x="4662423" y="3404080"/>
                                <a:ext cx="1362075" cy="752475"/>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1914525</wp:posOffset>
                      </wp:positionH>
                      <wp:positionV relativeFrom="paragraph">
                        <wp:posOffset>142875</wp:posOffset>
                      </wp:positionV>
                      <wp:extent cx="1362075" cy="752475"/>
                      <wp:effectExtent b="0" l="0" r="0" t="0"/>
                      <wp:wrapNone/>
                      <wp:docPr id="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362075" cy="752475"/>
                              </a:xfrm>
                              <a:prstGeom prst="rect"/>
                              <a:ln/>
                            </pic:spPr>
                          </pic:pic>
                        </a:graphicData>
                      </a:graphic>
                    </wp:anchor>
                  </w:drawing>
                </mc:Fallback>
              </mc:AlternateContent>
            </w:r>
          </w:p>
          <w:p w:rsidR="00000000" w:rsidDel="00000000" w:rsidP="00000000" w:rsidRDefault="00000000" w:rsidRPr="00000000" w14:paraId="00000061">
            <w:pPr>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2">
            <w:pPr>
              <w:contextualSpacing w:val="0"/>
              <w:jc w:val="center"/>
              <w:rPr>
                <w:rFonts w:ascii="Comic Sans MS" w:cs="Comic Sans MS" w:eastAsia="Comic Sans MS" w:hAnsi="Comic Sans MS"/>
                <w:b w:val="1"/>
                <w:i w:val="1"/>
                <w:sz w:val="28"/>
                <w:szCs w:val="28"/>
                <w:u w:val="single"/>
              </w:rPr>
            </w:pPr>
            <w:r w:rsidDel="00000000" w:rsidR="00000000" w:rsidRPr="00000000">
              <w:rPr>
                <w:rFonts w:ascii="Comic Sans MS" w:cs="Comic Sans MS" w:eastAsia="Comic Sans MS" w:hAnsi="Comic Sans MS"/>
                <w:b w:val="1"/>
                <w:i w:val="1"/>
                <w:sz w:val="28"/>
                <w:szCs w:val="28"/>
                <w:u w:val="single"/>
                <w:rtl w:val="0"/>
              </w:rPr>
              <w:t xml:space="preserve">We are testing this on Friday.</w:t>
            </w:r>
          </w:p>
          <w:p w:rsidR="00000000" w:rsidDel="00000000" w:rsidP="00000000" w:rsidRDefault="00000000" w:rsidRPr="00000000" w14:paraId="00000063">
            <w:pPr>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Parents, teach your child your phone number. Use the phone number they would most likely give in an emergency. Your child will be tested on this within the next couple weeks. Write your phone number in the homework journal. Practice saying it.</w:t>
            </w:r>
            <w:r w:rsidDel="00000000" w:rsidR="00000000" w:rsidRPr="00000000">
              <w:rPr>
                <w:rtl w:val="0"/>
              </w:rPr>
            </w:r>
          </w:p>
          <w:p w:rsidR="00000000" w:rsidDel="00000000" w:rsidP="00000000" w:rsidRDefault="00000000" w:rsidRPr="00000000" w14:paraId="00000065">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66">
            <w:pPr>
              <w:ind w:right="270"/>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Practice writing the numbers 9 and 10.</w:t>
            </w:r>
          </w:p>
          <w:p w:rsidR="00000000" w:rsidDel="00000000" w:rsidP="00000000" w:rsidRDefault="00000000" w:rsidRPr="00000000" w14:paraId="00000067">
            <w:pPr>
              <w:ind w:right="270"/>
              <w:contextualSpacing w:val="0"/>
              <w:jc w:val="center"/>
              <w:rPr>
                <w:rFonts w:ascii="Comic Sans MS" w:cs="Comic Sans MS" w:eastAsia="Comic Sans MS" w:hAnsi="Comic Sans MS"/>
              </w:rPr>
            </w:pPr>
            <w:r w:rsidDel="00000000" w:rsidR="00000000" w:rsidRPr="00000000">
              <w:rPr>
                <w:rtl w:val="0"/>
              </w:rPr>
            </w:r>
          </w:p>
        </w:tc>
      </w:tr>
      <w:tr>
        <w:trPr>
          <w:trHeight w:val="2820" w:hRule="atLeast"/>
        </w:trPr>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Thur.</w:t>
            </w:r>
          </w:p>
        </w:tc>
        <w:tc>
          <w:tcPr/>
          <w:p w:rsidR="00000000" w:rsidDel="00000000" w:rsidP="00000000" w:rsidRDefault="00000000" w:rsidRPr="00000000" w14:paraId="00000069">
            <w:pPr>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w:t>
            </w:r>
            <w:r w:rsidDel="00000000" w:rsidR="00000000" w:rsidRPr="00000000">
              <w:rPr>
                <w:rFonts w:ascii="Comic Sans MS" w:cs="Comic Sans MS" w:eastAsia="Comic Sans MS" w:hAnsi="Comic Sans MS"/>
                <w:rtl w:val="0"/>
              </w:rPr>
              <w:t xml:space="preserve">nd a fiction book and </w:t>
            </w:r>
            <w:r w:rsidDel="00000000" w:rsidR="00000000" w:rsidRPr="00000000">
              <w:rPr>
                <w:rFonts w:ascii="Comic Sans MS" w:cs="Comic Sans MS" w:eastAsia="Comic Sans MS" w:hAnsi="Comic Sans MS"/>
                <w:b w:val="1"/>
                <w:u w:val="single"/>
                <w:rtl w:val="0"/>
              </w:rPr>
              <w:t xml:space="preserve">read the pictures</w:t>
            </w:r>
            <w:r w:rsidDel="00000000" w:rsidR="00000000" w:rsidRPr="00000000">
              <w:rPr>
                <w:rFonts w:ascii="Comic Sans MS" w:cs="Comic Sans MS" w:eastAsia="Comic Sans MS" w:hAnsi="Comic Sans MS"/>
                <w:u w:val="single"/>
                <w:rtl w:val="0"/>
              </w:rPr>
              <w:t xml:space="preserve">.</w:t>
            </w:r>
            <w:r w:rsidDel="00000000" w:rsidR="00000000" w:rsidRPr="00000000">
              <w:rPr>
                <w:rFonts w:ascii="Comic Sans MS" w:cs="Comic Sans MS" w:eastAsia="Comic Sans MS" w:hAnsi="Comic Sans MS"/>
                <w:rtl w:val="0"/>
              </w:rPr>
              <w:t xml:space="preserve"> Tell a family member what you notice about the illustrations (pictures).</w:t>
            </w:r>
          </w:p>
          <w:p w:rsidR="00000000" w:rsidDel="00000000" w:rsidP="00000000" w:rsidRDefault="00000000" w:rsidRPr="00000000" w14:paraId="0000006A">
            <w:pPr>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Talk about the characters. Are they people or animals? Draw a picture of the characters.</w:t>
            </w:r>
          </w:p>
          <w:p w:rsidR="00000000" w:rsidDel="00000000" w:rsidP="00000000" w:rsidRDefault="00000000" w:rsidRPr="00000000" w14:paraId="0000006B">
            <w:pPr>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Most kindergarten students can not read the words in a book yet. This is why we encourage students to </w:t>
            </w:r>
            <w:r w:rsidDel="00000000" w:rsidR="00000000" w:rsidRPr="00000000">
              <w:rPr>
                <w:rFonts w:ascii="Comic Sans MS" w:cs="Comic Sans MS" w:eastAsia="Comic Sans MS" w:hAnsi="Comic Sans MS"/>
                <w:b w:val="1"/>
                <w:i w:val="1"/>
                <w:sz w:val="20"/>
                <w:szCs w:val="20"/>
                <w:u w:val="single"/>
                <w:rtl w:val="0"/>
              </w:rPr>
              <w:t xml:space="preserve">read the pictures</w:t>
            </w:r>
            <w:r w:rsidDel="00000000" w:rsidR="00000000" w:rsidRPr="00000000">
              <w:rPr>
                <w:rFonts w:ascii="Comic Sans MS" w:cs="Comic Sans MS" w:eastAsia="Comic Sans MS" w:hAnsi="Comic Sans MS"/>
                <w:sz w:val="20"/>
                <w:szCs w:val="20"/>
                <w:rtl w:val="0"/>
              </w:rPr>
              <w:t xml:space="preserve">. Reading the pictures is one of three foundational skills before students can read-to-self.  Your child can look at the pictures and explain characters, setting, events, and even make predictions.</w:t>
            </w:r>
            <w:r w:rsidDel="00000000" w:rsidR="00000000" w:rsidRPr="00000000">
              <w:rPr>
                <w:rtl w:val="0"/>
              </w:rPr>
            </w:r>
          </w:p>
        </w:tc>
        <w:tc>
          <w:tcPr/>
          <w:p w:rsidR="00000000" w:rsidDel="00000000" w:rsidP="00000000" w:rsidRDefault="00000000" w:rsidRPr="00000000" w14:paraId="0000006D">
            <w:pPr>
              <w:ind w:right="270"/>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Write your phone number 5 times.</w:t>
            </w:r>
            <w:r w:rsidDel="00000000" w:rsidR="00000000" w:rsidRPr="00000000">
              <w:rPr>
                <w:rtl w:val="0"/>
              </w:rPr>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 </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4.png"/><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12.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